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110" w:rsidRDefault="00595871" w:rsidP="00054110">
      <w:pPr>
        <w:tabs>
          <w:tab w:val="left" w:pos="3780"/>
        </w:tabs>
      </w:pPr>
      <w:r>
        <w:t xml:space="preserve">Student’s Name </w:t>
      </w:r>
    </w:p>
    <w:p w:rsidR="00054110" w:rsidRDefault="00595871" w:rsidP="00054110">
      <w:pPr>
        <w:tabs>
          <w:tab w:val="left" w:pos="3780"/>
        </w:tabs>
      </w:pPr>
      <w:r>
        <w:t xml:space="preserve">Professor’s Name </w:t>
      </w:r>
    </w:p>
    <w:p w:rsidR="00054110" w:rsidRDefault="00595871" w:rsidP="00054110">
      <w:pPr>
        <w:tabs>
          <w:tab w:val="left" w:pos="3780"/>
        </w:tabs>
      </w:pPr>
      <w:r>
        <w:t xml:space="preserve">Course Number </w:t>
      </w:r>
    </w:p>
    <w:p w:rsidR="00054110" w:rsidRDefault="00595871" w:rsidP="00054110">
      <w:pPr>
        <w:tabs>
          <w:tab w:val="left" w:pos="3780"/>
        </w:tabs>
      </w:pPr>
      <w:r>
        <w:t xml:space="preserve">Date </w:t>
      </w:r>
    </w:p>
    <w:p w:rsidR="00054110" w:rsidRDefault="00595871" w:rsidP="00054110">
      <w:pPr>
        <w:tabs>
          <w:tab w:val="left" w:pos="3780"/>
        </w:tabs>
        <w:jc w:val="center"/>
      </w:pPr>
      <w:r w:rsidRPr="00054110">
        <w:t>The Analysis of Theme and Characterization in Raymond Carver "Cathedral."</w:t>
      </w:r>
    </w:p>
    <w:p w:rsidR="00C1702C" w:rsidRDefault="00595871" w:rsidP="00054110">
      <w:pPr>
        <w:tabs>
          <w:tab w:val="left" w:pos="3780"/>
        </w:tabs>
        <w:ind w:firstLine="720"/>
        <w:contextualSpacing/>
      </w:pPr>
      <w:r>
        <w:t>In Raymond Carver's "Cathedral," the author has tried to bring out different themes through his character choice and their behaviors. Prevalently, the author has displayed instances of jealousy, isolation, insecurity connection and detachment as brought ou</w:t>
      </w:r>
      <w:r>
        <w:t>t by the three main characters in th</w:t>
      </w:r>
      <w:r w:rsidR="007046DB">
        <w:t>e story; the blind man Robert, the narrator, and his wife</w:t>
      </w:r>
      <w:r>
        <w:t xml:space="preserve">. As a reader, we can define how the narrator </w:t>
      </w:r>
      <w:r w:rsidR="004231A2">
        <w:t>has been detached from the beginning</w:t>
      </w:r>
      <w:r>
        <w:t xml:space="preserve"> of the story. The narrator does not like the affair that has developed between </w:t>
      </w:r>
      <w:r>
        <w:t>the blind man Robert</w:t>
      </w:r>
      <w:r w:rsidR="004231A2">
        <w:t xml:space="preserve"> and his wife</w:t>
      </w:r>
      <w:r>
        <w:t xml:space="preserve">. As Smith writes, "The eyes are useless when the mind is blind." The saying marries exactly what goes in the story from the times it unveils up to the end. The main character in the cathedral by Raymond is the narrator. </w:t>
      </w:r>
    </w:p>
    <w:p w:rsidR="00054110" w:rsidRDefault="00595871" w:rsidP="00054110">
      <w:pPr>
        <w:tabs>
          <w:tab w:val="left" w:pos="3780"/>
        </w:tabs>
        <w:ind w:firstLine="720"/>
        <w:contextualSpacing/>
      </w:pPr>
      <w:r>
        <w:t>Besides</w:t>
      </w:r>
      <w:r>
        <w:t xml:space="preserve"> the narrator, the blind man whose real name is Robert is also another important character in thematic development in the story. Also, the narrator's wife forms a great part of the developing story about isolation and detachment. The narrator has been brou</w:t>
      </w:r>
      <w:r>
        <w:t>ght out by the author in a way that the different characterization shows how he can change with time and finally become an open-minded person. Robert is shown differently than the narrator. He is depicted as having an open mind despite being blind, and tha</w:t>
      </w:r>
      <w:r>
        <w:t>t is why the narrator's wife loves him, and through his character, he can make lasting relationships. Robert, with his open-mindedness, has been able to overcome challenges and obstacles, and this is depicting clearly how being open-minded can help a perso</w:t>
      </w:r>
      <w:r>
        <w:t xml:space="preserve">n. </w:t>
      </w:r>
    </w:p>
    <w:p w:rsidR="00054110" w:rsidRDefault="00595871" w:rsidP="00054110">
      <w:pPr>
        <w:tabs>
          <w:tab w:val="left" w:pos="3780"/>
        </w:tabs>
        <w:ind w:firstLine="720"/>
        <w:contextualSpacing/>
      </w:pPr>
      <w:r>
        <w:lastRenderedPageBreak/>
        <w:t>The narrator has been characterized differently in the story, unlike the blind man. The author has utilized omniscience in writing the story where the thoughts of the narrator are shared with the reader, but the reader has not been given a chance to kn</w:t>
      </w:r>
      <w:r>
        <w:t>ow what each of the characters is thinking about the other. The narrator appears to be a judgmental person who concludes about the relationship between his wife and the blind man. As the narrator says, "</w:t>
      </w:r>
      <w:r w:rsidRPr="00552012">
        <w:rPr>
          <w:i/>
        </w:rPr>
        <w:t>this blind man, feature this, he was wearing a full b</w:t>
      </w:r>
      <w:r w:rsidRPr="00552012">
        <w:rPr>
          <w:i/>
        </w:rPr>
        <w:t>eard! A beard on a blind man! Too much, I say</w:t>
      </w:r>
      <w:r>
        <w:t>"</w:t>
      </w:r>
      <w:r w:rsidR="007867FA">
        <w:t xml:space="preserve"> </w:t>
      </w:r>
      <w:r w:rsidR="00DA64A6">
        <w:t>(</w:t>
      </w:r>
      <w:r w:rsidR="007867FA">
        <w:t xml:space="preserve">Carver, </w:t>
      </w:r>
      <w:r w:rsidR="00DA64A6">
        <w:t xml:space="preserve">1981). </w:t>
      </w:r>
      <w:r>
        <w:t>The narrator has been obliged to be flat since he is set in his ways and wants to do nothing with which he is uncomfortable. However, the narrator is shown to be dynamic in a way due to his continued evolutio</w:t>
      </w:r>
      <w:r>
        <w:t>n over time. The entire outlook of the narrator on life has changed through the interactions that he has had with Robert. Raymond's choice of third-person narration of the story has helped the reader to see the changes that have happened through the narrat</w:t>
      </w:r>
      <w:r>
        <w:t xml:space="preserve">or throughout the story. </w:t>
      </w:r>
    </w:p>
    <w:p w:rsidR="00054110" w:rsidRDefault="00595871" w:rsidP="00054110">
      <w:pPr>
        <w:tabs>
          <w:tab w:val="left" w:pos="3780"/>
        </w:tabs>
        <w:ind w:firstLine="720"/>
        <w:contextualSpacing/>
      </w:pPr>
      <w:r>
        <w:t>The characterization of the blind has helped the author bring out some aspects to the reader on ways that people can overcome some challenges. According to the story, we have not been shown Robert's thoughts but only from the narr</w:t>
      </w:r>
      <w:r>
        <w:t>ator. Robert is depicted with a static character where he is willing to accommodate new people in his life, unlike the narrator. As the author writes, "</w:t>
      </w:r>
      <w:r w:rsidRPr="002F3A3F">
        <w:rPr>
          <w:i/>
        </w:rPr>
        <w:t>The blind man let go off his suitcase and up came his hand. I took it. He squeezed hard held my hand, an</w:t>
      </w:r>
      <w:r w:rsidRPr="002F3A3F">
        <w:rPr>
          <w:i/>
        </w:rPr>
        <w:t>d then he let go."</w:t>
      </w:r>
      <w:r>
        <w:t xml:space="preserve"> I feel like we have already met," </w:t>
      </w:r>
      <w:r w:rsidRPr="002F3A3F">
        <w:rPr>
          <w:i/>
        </w:rPr>
        <w:t>he boomed</w:t>
      </w:r>
      <w:r>
        <w:t xml:space="preserve">" </w:t>
      </w:r>
      <w:r w:rsidR="00087B51">
        <w:t xml:space="preserve">(Carver, 1981). </w:t>
      </w:r>
      <w:r>
        <w:t xml:space="preserve">The showing of a static character close to a dynamic character; the lack of change between the two can help the reader to determine the changes the dynamic character can undergo.  </w:t>
      </w:r>
    </w:p>
    <w:p w:rsidR="00054110" w:rsidRDefault="00595871" w:rsidP="00054110">
      <w:pPr>
        <w:tabs>
          <w:tab w:val="left" w:pos="3780"/>
        </w:tabs>
        <w:ind w:firstLine="720"/>
        <w:contextualSpacing/>
      </w:pPr>
      <w:r>
        <w:t>In the sto</w:t>
      </w:r>
      <w:r>
        <w:t xml:space="preserve">ry, the characterization of the willingness to change of the narrator and the open-mindedness of the blind man has carried the theme of the story. Readers learn from Robert </w:t>
      </w:r>
      <w:r>
        <w:lastRenderedPageBreak/>
        <w:t xml:space="preserve">that an open-mind can help in building lasting relationships. The characterization </w:t>
      </w:r>
      <w:r>
        <w:t>that the author has used has allowed for the creation of a platform that imparts an impact on the readers. The narrator is shown to be judgmental, but the placing of the blind man with his willingness, the narrator, gets a chance to see how meeting new peo</w:t>
      </w:r>
      <w:r>
        <w:t>ple is less challenging.</w:t>
      </w:r>
    </w:p>
    <w:p w:rsidR="00054110" w:rsidRDefault="00054110" w:rsidP="00054110">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054110" w:rsidP="005C30C9">
      <w:pPr>
        <w:tabs>
          <w:tab w:val="left" w:pos="3780"/>
        </w:tabs>
      </w:pPr>
    </w:p>
    <w:p w:rsidR="00054110" w:rsidRDefault="00595871" w:rsidP="00054110">
      <w:pPr>
        <w:tabs>
          <w:tab w:val="left" w:pos="3780"/>
        </w:tabs>
        <w:jc w:val="center"/>
      </w:pPr>
      <w:r>
        <w:t>Works Cited</w:t>
      </w:r>
    </w:p>
    <w:p w:rsidR="00054110" w:rsidRDefault="00595871" w:rsidP="00054110">
      <w:pPr>
        <w:tabs>
          <w:tab w:val="left" w:pos="3780"/>
        </w:tabs>
        <w:ind w:left="720" w:hanging="720"/>
        <w:contextualSpacing/>
      </w:pPr>
      <w:r>
        <w:t>Carver, Raymond. Cathedral. New York: Alfred A. Knopf, 1981.</w:t>
      </w:r>
    </w:p>
    <w:p w:rsidR="00054110" w:rsidRDefault="00595871" w:rsidP="00054110">
      <w:pPr>
        <w:tabs>
          <w:tab w:val="left" w:pos="3780"/>
        </w:tabs>
        <w:ind w:left="720" w:hanging="720"/>
        <w:contextualSpacing/>
      </w:pPr>
      <w:bookmarkStart w:id="0" w:name="_GoBack"/>
      <w:bookmarkEnd w:id="0"/>
      <w:r>
        <w:t xml:space="preserve">DiPirro, Danii. PositivelyPresents.com. 16 January 2009. </w:t>
      </w:r>
      <w:r w:rsidR="007C20DE">
        <w:t>30</w:t>
      </w:r>
      <w:r>
        <w:t xml:space="preserve"> July 2019.</w:t>
      </w:r>
    </w:p>
    <w:p w:rsidR="00054110" w:rsidRDefault="00595871" w:rsidP="00054110">
      <w:pPr>
        <w:tabs>
          <w:tab w:val="left" w:pos="3780"/>
        </w:tabs>
        <w:ind w:left="720" w:hanging="720"/>
        <w:contextualSpacing/>
      </w:pPr>
      <w:r>
        <w:t xml:space="preserve">Editors, LiteraryDevice. LiteraryDevices.net. 4 November 2014. </w:t>
      </w:r>
      <w:r w:rsidR="007C20DE">
        <w:t>30</w:t>
      </w:r>
      <w:r>
        <w:t xml:space="preserve"> July 2019.</w:t>
      </w:r>
    </w:p>
    <w:p w:rsidR="00054110" w:rsidRDefault="00595871" w:rsidP="00054110">
      <w:pPr>
        <w:tabs>
          <w:tab w:val="left" w:pos="3780"/>
        </w:tabs>
        <w:ind w:left="720" w:hanging="720"/>
        <w:contextualSpacing/>
      </w:pPr>
      <w:r>
        <w:t xml:space="preserve">Hogue, Cheslea. LitCharts. 05 May 2017. </w:t>
      </w:r>
      <w:r w:rsidR="007C20DE">
        <w:t>30</w:t>
      </w:r>
      <w:r>
        <w:t xml:space="preserve"> July 2019.</w:t>
      </w:r>
    </w:p>
    <w:p w:rsidR="00054110" w:rsidRDefault="00595871" w:rsidP="00054110">
      <w:pPr>
        <w:tabs>
          <w:tab w:val="left" w:pos="3780"/>
        </w:tabs>
        <w:ind w:left="720" w:hanging="720"/>
        <w:contextualSpacing/>
      </w:pPr>
      <w:r>
        <w:t xml:space="preserve">Smith, Seth Adam. "Forward walking ." 3 Feburary 2014. www.forwardwalking.com. </w:t>
      </w:r>
      <w:r w:rsidR="007C20DE">
        <w:t>30</w:t>
      </w:r>
    </w:p>
    <w:p w:rsidR="00054110" w:rsidRDefault="00595871" w:rsidP="00054110">
      <w:pPr>
        <w:tabs>
          <w:tab w:val="left" w:pos="3780"/>
        </w:tabs>
        <w:ind w:left="720" w:hanging="720"/>
        <w:contextualSpacing/>
      </w:pPr>
      <w:r>
        <w:tab/>
        <w:t>Jul2019.</w:t>
      </w:r>
    </w:p>
    <w:sectPr w:rsidR="00054110" w:rsidSect="0005411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5871" w:rsidRDefault="00595871" w:rsidP="00C86835">
      <w:pPr>
        <w:spacing w:line="240" w:lineRule="auto"/>
      </w:pPr>
      <w:r>
        <w:separator/>
      </w:r>
    </w:p>
  </w:endnote>
  <w:endnote w:type="continuationSeparator" w:id="1">
    <w:p w:rsidR="00595871" w:rsidRDefault="00595871" w:rsidP="00C868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5871" w:rsidRDefault="00595871" w:rsidP="00C86835">
      <w:pPr>
        <w:spacing w:line="240" w:lineRule="auto"/>
      </w:pPr>
      <w:r>
        <w:separator/>
      </w:r>
    </w:p>
  </w:footnote>
  <w:footnote w:type="continuationSeparator" w:id="1">
    <w:p w:rsidR="00595871" w:rsidRDefault="00595871" w:rsidP="00C8683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10" w:rsidRDefault="00595871" w:rsidP="00054110">
    <w:pPr>
      <w:pStyle w:val="Header"/>
      <w:jc w:val="right"/>
    </w:pPr>
    <w:r>
      <w:t xml:space="preserve">Insert Surname </w:t>
    </w:r>
    <w:sdt>
      <w:sdtPr>
        <w:id w:val="312840340"/>
        <w:docPartObj>
          <w:docPartGallery w:val="Page Numbers (Top of Page)"/>
          <w:docPartUnique/>
        </w:docPartObj>
      </w:sdtPr>
      <w:sdtEndPr>
        <w:rPr>
          <w:noProof/>
        </w:rPr>
      </w:sdtEndPr>
      <w:sdtContent>
        <w:r w:rsidR="00C86835">
          <w:fldChar w:fldCharType="begin"/>
        </w:r>
        <w:r>
          <w:instrText xml:space="preserve"> PAGE   \* MERGEF</w:instrText>
        </w:r>
        <w:r>
          <w:instrText xml:space="preserve">ORMAT </w:instrText>
        </w:r>
        <w:r w:rsidR="00C86835">
          <w:fldChar w:fldCharType="separate"/>
        </w:r>
        <w:r w:rsidR="00AD36ED">
          <w:rPr>
            <w:noProof/>
          </w:rPr>
          <w:t>3</w:t>
        </w:r>
        <w:r w:rsidR="00C86835">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C30C9"/>
    <w:rsid w:val="00054110"/>
    <w:rsid w:val="00060EFF"/>
    <w:rsid w:val="00087B51"/>
    <w:rsid w:val="002B336E"/>
    <w:rsid w:val="002F3A3F"/>
    <w:rsid w:val="004231A2"/>
    <w:rsid w:val="00552012"/>
    <w:rsid w:val="00595871"/>
    <w:rsid w:val="005C30C9"/>
    <w:rsid w:val="007046DB"/>
    <w:rsid w:val="007867FA"/>
    <w:rsid w:val="007C20DE"/>
    <w:rsid w:val="007D2A5D"/>
    <w:rsid w:val="0081721B"/>
    <w:rsid w:val="008E2607"/>
    <w:rsid w:val="00933C20"/>
    <w:rsid w:val="00A42291"/>
    <w:rsid w:val="00AD36ED"/>
    <w:rsid w:val="00B14372"/>
    <w:rsid w:val="00C1702C"/>
    <w:rsid w:val="00C86835"/>
    <w:rsid w:val="00DA64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8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110"/>
    <w:pPr>
      <w:tabs>
        <w:tab w:val="center" w:pos="4680"/>
        <w:tab w:val="right" w:pos="9360"/>
      </w:tabs>
      <w:spacing w:line="240" w:lineRule="auto"/>
    </w:pPr>
  </w:style>
  <w:style w:type="character" w:customStyle="1" w:styleId="HeaderChar">
    <w:name w:val="Header Char"/>
    <w:basedOn w:val="DefaultParagraphFont"/>
    <w:link w:val="Header"/>
    <w:uiPriority w:val="99"/>
    <w:rsid w:val="00054110"/>
  </w:style>
  <w:style w:type="paragraph" w:styleId="Footer">
    <w:name w:val="footer"/>
    <w:basedOn w:val="Normal"/>
    <w:link w:val="FooterChar"/>
    <w:uiPriority w:val="99"/>
    <w:unhideWhenUsed/>
    <w:rsid w:val="00054110"/>
    <w:pPr>
      <w:tabs>
        <w:tab w:val="center" w:pos="4680"/>
        <w:tab w:val="right" w:pos="9360"/>
      </w:tabs>
      <w:spacing w:line="240" w:lineRule="auto"/>
    </w:pPr>
  </w:style>
  <w:style w:type="character" w:customStyle="1" w:styleId="FooterChar">
    <w:name w:val="Footer Char"/>
    <w:basedOn w:val="DefaultParagraphFont"/>
    <w:link w:val="Footer"/>
    <w:uiPriority w:val="99"/>
    <w:rsid w:val="0005411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7</cp:revision>
  <dcterms:created xsi:type="dcterms:W3CDTF">2019-07-30T13:52:00Z</dcterms:created>
  <dcterms:modified xsi:type="dcterms:W3CDTF">2019-07-30T19:22:00Z</dcterms:modified>
</cp:coreProperties>
</file>